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ADE" w:rsidRPr="001D639C" w:rsidRDefault="001A7ADE" w:rsidP="001A7ADE">
      <w:pPr>
        <w:pStyle w:val="a3"/>
        <w:spacing w:before="0" w:beforeAutospacing="0" w:after="0" w:afterAutospacing="0"/>
        <w:ind w:firstLine="567"/>
        <w:jc w:val="center"/>
        <w:rPr>
          <w:b/>
          <w:color w:val="000000"/>
        </w:rPr>
      </w:pPr>
      <w:r w:rsidRPr="001D639C">
        <w:rPr>
          <w:b/>
          <w:color w:val="000000"/>
        </w:rPr>
        <w:t xml:space="preserve">СОВЕТ ДЕПУТАТОВ </w:t>
      </w:r>
      <w:r w:rsidR="00A31A79" w:rsidRPr="001D639C">
        <w:rPr>
          <w:b/>
          <w:color w:val="000000"/>
        </w:rPr>
        <w:t>ЩЕРБАКОВСКОГО</w:t>
      </w:r>
      <w:r w:rsidRPr="001D639C">
        <w:rPr>
          <w:b/>
          <w:color w:val="000000"/>
        </w:rPr>
        <w:t xml:space="preserve"> СЕЛЬСОВЕТА</w:t>
      </w:r>
    </w:p>
    <w:p w:rsidR="001A7ADE" w:rsidRPr="001D639C" w:rsidRDefault="00A31A79" w:rsidP="001A7ADE">
      <w:pPr>
        <w:pStyle w:val="a3"/>
        <w:spacing w:before="0" w:beforeAutospacing="0" w:after="0" w:afterAutospacing="0"/>
        <w:ind w:firstLine="567"/>
        <w:jc w:val="center"/>
        <w:rPr>
          <w:b/>
          <w:color w:val="000000"/>
        </w:rPr>
      </w:pPr>
      <w:r w:rsidRPr="001D639C">
        <w:rPr>
          <w:b/>
          <w:color w:val="000000"/>
        </w:rPr>
        <w:t>БАРАБИНСКОГО</w:t>
      </w:r>
      <w:r w:rsidR="001A7ADE" w:rsidRPr="001D639C">
        <w:rPr>
          <w:b/>
          <w:color w:val="000000"/>
        </w:rPr>
        <w:t xml:space="preserve"> РАЙОНА НОВОСИБИРСКОЙ ОБЛАСТИ</w:t>
      </w:r>
    </w:p>
    <w:p w:rsidR="001A7ADE" w:rsidRPr="001D639C" w:rsidRDefault="001A7ADE" w:rsidP="001A7ADE">
      <w:pPr>
        <w:pStyle w:val="a3"/>
        <w:spacing w:before="0" w:beforeAutospacing="0" w:after="0" w:afterAutospacing="0"/>
        <w:ind w:firstLine="567"/>
        <w:jc w:val="center"/>
        <w:rPr>
          <w:color w:val="000000"/>
        </w:rPr>
      </w:pPr>
      <w:r w:rsidRPr="001D639C">
        <w:rPr>
          <w:color w:val="000000"/>
        </w:rPr>
        <w:t>шестого созыва</w:t>
      </w:r>
    </w:p>
    <w:p w:rsidR="001A7ADE" w:rsidRPr="001D639C" w:rsidRDefault="001A7ADE" w:rsidP="001A7ADE">
      <w:pPr>
        <w:pStyle w:val="a3"/>
        <w:spacing w:before="0" w:beforeAutospacing="0" w:after="0" w:afterAutospacing="0"/>
        <w:ind w:firstLine="567"/>
        <w:jc w:val="center"/>
        <w:rPr>
          <w:color w:val="000000"/>
        </w:rPr>
      </w:pPr>
      <w:r w:rsidRPr="001D639C">
        <w:rPr>
          <w:color w:val="000000"/>
        </w:rPr>
        <w:t> </w:t>
      </w:r>
    </w:p>
    <w:p w:rsidR="001A7ADE" w:rsidRPr="001D639C" w:rsidRDefault="001A7ADE" w:rsidP="001A7ADE">
      <w:pPr>
        <w:pStyle w:val="a3"/>
        <w:spacing w:before="0" w:beforeAutospacing="0" w:after="0" w:afterAutospacing="0"/>
        <w:ind w:firstLine="567"/>
        <w:jc w:val="center"/>
        <w:rPr>
          <w:color w:val="000000"/>
        </w:rPr>
      </w:pPr>
      <w:r w:rsidRPr="001D639C">
        <w:rPr>
          <w:color w:val="000000"/>
        </w:rPr>
        <w:t>РЕШЕНИЕ</w:t>
      </w:r>
    </w:p>
    <w:p w:rsidR="001A7ADE" w:rsidRPr="001D639C" w:rsidRDefault="00A31A79" w:rsidP="001A7ADE">
      <w:pPr>
        <w:pStyle w:val="a3"/>
        <w:spacing w:before="0" w:beforeAutospacing="0" w:after="0" w:afterAutospacing="0"/>
        <w:ind w:firstLine="567"/>
        <w:jc w:val="center"/>
        <w:rPr>
          <w:color w:val="000000"/>
        </w:rPr>
      </w:pPr>
      <w:r w:rsidRPr="001D639C">
        <w:rPr>
          <w:color w:val="000000"/>
        </w:rPr>
        <w:t>двадцать восьмой</w:t>
      </w:r>
      <w:r w:rsidR="001A7ADE" w:rsidRPr="001D639C">
        <w:rPr>
          <w:color w:val="000000"/>
        </w:rPr>
        <w:t xml:space="preserve"> сессии</w:t>
      </w:r>
    </w:p>
    <w:p w:rsidR="001A7ADE" w:rsidRPr="001D639C" w:rsidRDefault="001A7ADE" w:rsidP="001A7ADE">
      <w:pPr>
        <w:pStyle w:val="a3"/>
        <w:spacing w:before="0" w:beforeAutospacing="0" w:after="0" w:afterAutospacing="0"/>
        <w:ind w:firstLine="567"/>
        <w:jc w:val="center"/>
        <w:rPr>
          <w:color w:val="000000"/>
        </w:rPr>
      </w:pPr>
      <w:r w:rsidRPr="001D639C">
        <w:rPr>
          <w:color w:val="000000"/>
        </w:rPr>
        <w:t> </w:t>
      </w:r>
    </w:p>
    <w:p w:rsidR="001A7ADE" w:rsidRPr="001D639C" w:rsidRDefault="008230C9" w:rsidP="001A7ADE">
      <w:pPr>
        <w:pStyle w:val="a3"/>
        <w:spacing w:before="0" w:beforeAutospacing="0" w:after="0" w:afterAutospacing="0"/>
        <w:ind w:firstLine="567"/>
        <w:jc w:val="center"/>
        <w:rPr>
          <w:color w:val="000000"/>
        </w:rPr>
      </w:pPr>
      <w:r>
        <w:rPr>
          <w:color w:val="000000"/>
        </w:rPr>
        <w:t>15.11</w:t>
      </w:r>
      <w:r w:rsidR="001A7ADE" w:rsidRPr="001D639C">
        <w:rPr>
          <w:color w:val="000000"/>
        </w:rPr>
        <w:t>.2023г.  </w:t>
      </w:r>
      <w:r w:rsidR="00A31A79" w:rsidRPr="001D639C">
        <w:rPr>
          <w:color w:val="000000"/>
        </w:rPr>
        <w:t xml:space="preserve">                     д. Старощербаково                                  </w:t>
      </w:r>
      <w:r w:rsidR="001A7ADE" w:rsidRPr="001D639C">
        <w:rPr>
          <w:color w:val="000000"/>
        </w:rPr>
        <w:t>     №</w:t>
      </w:r>
      <w:r w:rsidR="00A31A79" w:rsidRPr="001D639C">
        <w:rPr>
          <w:color w:val="000000"/>
        </w:rPr>
        <w:t xml:space="preserve"> 1</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8230C9" w:rsidRDefault="001A7ADE" w:rsidP="001A7ADE">
      <w:pPr>
        <w:pStyle w:val="a3"/>
        <w:spacing w:before="0" w:beforeAutospacing="0" w:after="0" w:afterAutospacing="0"/>
        <w:ind w:firstLine="567"/>
        <w:jc w:val="center"/>
        <w:rPr>
          <w:color w:val="000000"/>
          <w:sz w:val="28"/>
          <w:szCs w:val="28"/>
        </w:rPr>
      </w:pPr>
      <w:r w:rsidRPr="008230C9">
        <w:rPr>
          <w:b/>
          <w:bCs/>
          <w:color w:val="000000"/>
          <w:sz w:val="28"/>
          <w:szCs w:val="28"/>
        </w:rPr>
        <w:t xml:space="preserve">О принятии Положения о маневренном фонде </w:t>
      </w:r>
      <w:r w:rsidR="00A31A79" w:rsidRPr="008230C9">
        <w:rPr>
          <w:b/>
          <w:bCs/>
          <w:color w:val="000000"/>
          <w:sz w:val="28"/>
          <w:szCs w:val="28"/>
        </w:rPr>
        <w:t>Щербаковского</w:t>
      </w:r>
      <w:r w:rsidRPr="008230C9">
        <w:rPr>
          <w:b/>
          <w:bCs/>
          <w:color w:val="000000"/>
          <w:sz w:val="28"/>
          <w:szCs w:val="28"/>
        </w:rPr>
        <w:t xml:space="preserve"> </w:t>
      </w:r>
      <w:r w:rsidR="008230C9">
        <w:rPr>
          <w:b/>
          <w:bCs/>
          <w:color w:val="000000"/>
          <w:sz w:val="28"/>
          <w:szCs w:val="28"/>
        </w:rPr>
        <w:t xml:space="preserve">   </w:t>
      </w:r>
      <w:r w:rsidRPr="008230C9">
        <w:rPr>
          <w:b/>
          <w:bCs/>
          <w:color w:val="000000"/>
          <w:sz w:val="28"/>
          <w:szCs w:val="28"/>
        </w:rPr>
        <w:t xml:space="preserve">сельсовета </w:t>
      </w:r>
      <w:r w:rsidR="00A31A79" w:rsidRPr="008230C9">
        <w:rPr>
          <w:b/>
          <w:bCs/>
          <w:color w:val="000000"/>
          <w:sz w:val="28"/>
          <w:szCs w:val="28"/>
        </w:rPr>
        <w:t>Барабинского</w:t>
      </w:r>
      <w:r w:rsidRPr="008230C9">
        <w:rPr>
          <w:b/>
          <w:bCs/>
          <w:color w:val="000000"/>
          <w:sz w:val="28"/>
          <w:szCs w:val="28"/>
        </w:rPr>
        <w:t xml:space="preserve"> района Новосибирской области</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D639C" w:rsidRPr="008230C9" w:rsidRDefault="001A7ADE" w:rsidP="008230C9">
      <w:pPr>
        <w:pStyle w:val="a3"/>
        <w:spacing w:before="0" w:beforeAutospacing="0" w:after="0" w:afterAutospacing="0"/>
        <w:ind w:firstLine="567"/>
        <w:jc w:val="both"/>
        <w:rPr>
          <w:color w:val="000000"/>
          <w:sz w:val="28"/>
          <w:szCs w:val="28"/>
        </w:rPr>
      </w:pPr>
      <w:proofErr w:type="gramStart"/>
      <w:r w:rsidRPr="008230C9">
        <w:rPr>
          <w:color w:val="000000"/>
          <w:sz w:val="28"/>
          <w:szCs w:val="28"/>
        </w:rPr>
        <w:t>Руководствуясь </w:t>
      </w:r>
      <w:hyperlink r:id="rId4" w:tgtFrame="_blank" w:history="1">
        <w:r w:rsidRPr="008230C9">
          <w:rPr>
            <w:rStyle w:val="hyperlink"/>
            <w:color w:val="0000FF"/>
            <w:sz w:val="28"/>
            <w:szCs w:val="28"/>
          </w:rPr>
          <w:t>Жилищным кодексом</w:t>
        </w:r>
      </w:hyperlink>
      <w:r w:rsidRPr="008230C9">
        <w:rPr>
          <w:color w:val="000000"/>
          <w:sz w:val="28"/>
          <w:szCs w:val="28"/>
        </w:rPr>
        <w:t> Российской Федерации, Федеральным законом </w:t>
      </w:r>
      <w:hyperlink r:id="rId5" w:tgtFrame="_blank" w:history="1">
        <w:r w:rsidRPr="008230C9">
          <w:rPr>
            <w:rStyle w:val="hyperlink"/>
            <w:color w:val="0000FF"/>
            <w:sz w:val="28"/>
            <w:szCs w:val="28"/>
          </w:rPr>
          <w:t>от 06.10.2003 № 131-ФЗ</w:t>
        </w:r>
      </w:hyperlink>
      <w:r w:rsidRPr="008230C9">
        <w:rPr>
          <w:color w:val="000000"/>
          <w:sz w:val="28"/>
          <w:szCs w:val="28"/>
        </w:rPr>
        <w:t> "</w:t>
      </w:r>
      <w:hyperlink r:id="rId6" w:tgtFrame="_blank" w:history="1">
        <w:r w:rsidRPr="008230C9">
          <w:rPr>
            <w:rStyle w:val="hyperlink"/>
            <w:color w:val="0000FF"/>
            <w:sz w:val="28"/>
            <w:szCs w:val="28"/>
          </w:rPr>
          <w:t>Об общих принципах организации местного самоуправления</w:t>
        </w:r>
      </w:hyperlink>
      <w:r w:rsidRPr="008230C9">
        <w:rPr>
          <w:color w:val="000000"/>
          <w:sz w:val="28"/>
          <w:szCs w:val="28"/>
        </w:rPr>
        <w:t> в Российской Федерации", постановлением Правительства Российской Федерации </w:t>
      </w:r>
      <w:hyperlink r:id="rId7" w:tgtFrame="_blank" w:history="1">
        <w:r w:rsidRPr="008230C9">
          <w:rPr>
            <w:rStyle w:val="hyperlink"/>
            <w:color w:val="0000FF"/>
            <w:sz w:val="28"/>
            <w:szCs w:val="28"/>
          </w:rPr>
          <w:t>от 26.01.2006 № 42</w:t>
        </w:r>
      </w:hyperlink>
      <w:r w:rsidRPr="008230C9">
        <w:rPr>
          <w:color w:val="000000"/>
          <w:sz w:val="28"/>
          <w:szCs w:val="28"/>
        </w:rPr>
        <w:t> "</w:t>
      </w:r>
      <w:hyperlink r:id="rId8" w:tgtFrame="_blank" w:history="1">
        <w:r w:rsidRPr="008230C9">
          <w:rPr>
            <w:rStyle w:val="hyperlink"/>
            <w:color w:val="0000FF"/>
            <w:sz w:val="28"/>
            <w:szCs w:val="28"/>
          </w:rPr>
          <w:t>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hyperlink>
      <w:r w:rsidRPr="008230C9">
        <w:rPr>
          <w:color w:val="000000"/>
          <w:sz w:val="28"/>
          <w:szCs w:val="28"/>
        </w:rPr>
        <w:t xml:space="preserve">", Совет депутатов </w:t>
      </w:r>
      <w:r w:rsidR="00A31A79" w:rsidRPr="008230C9">
        <w:rPr>
          <w:color w:val="000000"/>
          <w:sz w:val="28"/>
          <w:szCs w:val="28"/>
        </w:rPr>
        <w:t>Щербаковского</w:t>
      </w:r>
      <w:r w:rsidRPr="008230C9">
        <w:rPr>
          <w:color w:val="000000"/>
          <w:sz w:val="28"/>
          <w:szCs w:val="28"/>
        </w:rPr>
        <w:t xml:space="preserve"> сельсовета </w:t>
      </w:r>
      <w:r w:rsidR="00A31A79" w:rsidRPr="008230C9">
        <w:rPr>
          <w:color w:val="000000"/>
          <w:sz w:val="28"/>
          <w:szCs w:val="28"/>
        </w:rPr>
        <w:t>Барабинского</w:t>
      </w:r>
      <w:r w:rsidRPr="008230C9">
        <w:rPr>
          <w:color w:val="000000"/>
          <w:sz w:val="28"/>
          <w:szCs w:val="28"/>
        </w:rPr>
        <w:t xml:space="preserve"> района Новосибирской области</w:t>
      </w:r>
      <w:proofErr w:type="gramEnd"/>
    </w:p>
    <w:p w:rsidR="001D639C" w:rsidRPr="008230C9" w:rsidRDefault="001D639C" w:rsidP="001A7ADE">
      <w:pPr>
        <w:pStyle w:val="a3"/>
        <w:spacing w:before="0" w:beforeAutospacing="0" w:after="0" w:afterAutospacing="0"/>
        <w:ind w:firstLine="567"/>
        <w:jc w:val="both"/>
        <w:rPr>
          <w:b/>
          <w:color w:val="000000"/>
          <w:sz w:val="28"/>
          <w:szCs w:val="28"/>
        </w:rPr>
      </w:pPr>
    </w:p>
    <w:p w:rsidR="001A7ADE" w:rsidRPr="008230C9" w:rsidRDefault="001A7ADE" w:rsidP="001A7ADE">
      <w:pPr>
        <w:pStyle w:val="a3"/>
        <w:spacing w:before="0" w:beforeAutospacing="0" w:after="0" w:afterAutospacing="0"/>
        <w:ind w:firstLine="567"/>
        <w:jc w:val="both"/>
        <w:rPr>
          <w:b/>
          <w:color w:val="000000"/>
          <w:sz w:val="28"/>
          <w:szCs w:val="28"/>
        </w:rPr>
      </w:pPr>
      <w:r w:rsidRPr="008230C9">
        <w:rPr>
          <w:b/>
          <w:color w:val="000000"/>
          <w:sz w:val="28"/>
          <w:szCs w:val="28"/>
        </w:rPr>
        <w:t>РЕШИЛ:</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xml:space="preserve">1. Принять Положение о маневренном фонде </w:t>
      </w:r>
      <w:r w:rsidR="00A31A79" w:rsidRPr="008230C9">
        <w:rPr>
          <w:color w:val="000000"/>
          <w:sz w:val="28"/>
          <w:szCs w:val="28"/>
        </w:rPr>
        <w:t>Щербаковского</w:t>
      </w:r>
      <w:r w:rsidRPr="008230C9">
        <w:rPr>
          <w:color w:val="000000"/>
          <w:sz w:val="28"/>
          <w:szCs w:val="28"/>
        </w:rPr>
        <w:t xml:space="preserve"> сельсовета </w:t>
      </w:r>
      <w:r w:rsidR="00A31A79" w:rsidRPr="008230C9">
        <w:rPr>
          <w:color w:val="000000"/>
          <w:sz w:val="28"/>
          <w:szCs w:val="28"/>
        </w:rPr>
        <w:t>Барабинского</w:t>
      </w:r>
      <w:r w:rsidRPr="008230C9">
        <w:rPr>
          <w:color w:val="000000"/>
          <w:sz w:val="28"/>
          <w:szCs w:val="28"/>
        </w:rPr>
        <w:t xml:space="preserve"> района Новосибирской области (прилагается).</w:t>
      </w:r>
    </w:p>
    <w:p w:rsidR="00A31A79" w:rsidRPr="008230C9" w:rsidRDefault="001A7ADE" w:rsidP="00A31A79">
      <w:pPr>
        <w:spacing w:after="0" w:line="240" w:lineRule="auto"/>
        <w:ind w:firstLine="567"/>
        <w:jc w:val="both"/>
        <w:rPr>
          <w:rFonts w:ascii="Times New Roman" w:hAnsi="Times New Roman" w:cs="Times New Roman"/>
          <w:sz w:val="28"/>
          <w:szCs w:val="28"/>
        </w:rPr>
      </w:pPr>
      <w:r w:rsidRPr="008230C9">
        <w:rPr>
          <w:rFonts w:ascii="Times New Roman" w:hAnsi="Times New Roman" w:cs="Times New Roman"/>
          <w:color w:val="000000"/>
          <w:sz w:val="28"/>
          <w:szCs w:val="28"/>
        </w:rPr>
        <w:t>2</w:t>
      </w:r>
      <w:r w:rsidRPr="008230C9">
        <w:rPr>
          <w:color w:val="000000"/>
          <w:sz w:val="28"/>
          <w:szCs w:val="28"/>
        </w:rPr>
        <w:t xml:space="preserve">. </w:t>
      </w:r>
      <w:r w:rsidR="00A31A79" w:rsidRPr="008230C9">
        <w:rPr>
          <w:rFonts w:ascii="Times New Roman" w:hAnsi="Times New Roman" w:cs="Times New Roman"/>
          <w:sz w:val="28"/>
          <w:szCs w:val="28"/>
        </w:rPr>
        <w:t>Настоящее</w:t>
      </w:r>
      <w:r w:rsidR="00A31A79" w:rsidRPr="008230C9">
        <w:rPr>
          <w:rFonts w:ascii="Times New Roman" w:eastAsia="Times New Roman" w:hAnsi="Times New Roman" w:cs="Times New Roman"/>
          <w:sz w:val="28"/>
          <w:szCs w:val="28"/>
          <w:lang w:eastAsia="ru-RU"/>
        </w:rPr>
        <w:t xml:space="preserve"> Решение </w:t>
      </w:r>
      <w:r w:rsidR="00A31A79" w:rsidRPr="008230C9">
        <w:rPr>
          <w:rFonts w:ascii="Times New Roman" w:hAnsi="Times New Roman" w:cs="Times New Roman"/>
          <w:sz w:val="28"/>
          <w:szCs w:val="28"/>
        </w:rPr>
        <w:t>опубликовать в периодическом печатном издании «Вестник Щербаковского сельсовета» и разместить на официальном сайте администрации Щербаковского сельсовета Барабинского района Новосибирской области.</w:t>
      </w:r>
    </w:p>
    <w:p w:rsidR="001D639C" w:rsidRPr="008230C9" w:rsidRDefault="001D639C" w:rsidP="00A31A79">
      <w:pPr>
        <w:spacing w:after="0" w:line="240" w:lineRule="auto"/>
        <w:ind w:firstLine="567"/>
        <w:jc w:val="both"/>
        <w:rPr>
          <w:rFonts w:ascii="Times New Roman" w:hAnsi="Times New Roman" w:cs="Times New Roman"/>
          <w:sz w:val="28"/>
          <w:szCs w:val="28"/>
        </w:rPr>
      </w:pPr>
    </w:p>
    <w:p w:rsidR="001D639C" w:rsidRPr="008230C9" w:rsidRDefault="001D639C" w:rsidP="00A31A79">
      <w:pPr>
        <w:spacing w:after="0" w:line="240" w:lineRule="auto"/>
        <w:ind w:firstLine="567"/>
        <w:jc w:val="both"/>
        <w:rPr>
          <w:rFonts w:ascii="Times New Roman" w:hAnsi="Times New Roman" w:cs="Times New Roman"/>
          <w:sz w:val="28"/>
          <w:szCs w:val="28"/>
        </w:rPr>
      </w:pPr>
    </w:p>
    <w:p w:rsidR="001D639C" w:rsidRPr="008230C9" w:rsidRDefault="001D639C" w:rsidP="00A31A79">
      <w:pPr>
        <w:spacing w:after="0" w:line="240" w:lineRule="auto"/>
        <w:ind w:firstLine="567"/>
        <w:jc w:val="both"/>
        <w:rPr>
          <w:rFonts w:ascii="Times New Roman" w:hAnsi="Times New Roman" w:cs="Times New Roman"/>
          <w:sz w:val="28"/>
          <w:szCs w:val="28"/>
        </w:rPr>
      </w:pPr>
    </w:p>
    <w:p w:rsidR="001D639C" w:rsidRPr="008230C9" w:rsidRDefault="001D639C" w:rsidP="00A31A79">
      <w:pPr>
        <w:spacing w:after="0" w:line="240" w:lineRule="auto"/>
        <w:ind w:firstLine="567"/>
        <w:jc w:val="both"/>
        <w:rPr>
          <w:rFonts w:ascii="Times New Roman" w:hAnsi="Times New Roman" w:cs="Times New Roman"/>
          <w:sz w:val="28"/>
          <w:szCs w:val="28"/>
        </w:rPr>
      </w:pPr>
    </w:p>
    <w:p w:rsidR="001D639C" w:rsidRPr="008230C9" w:rsidRDefault="001D639C" w:rsidP="00A31A79">
      <w:pPr>
        <w:spacing w:after="0" w:line="240" w:lineRule="auto"/>
        <w:ind w:firstLine="567"/>
        <w:jc w:val="both"/>
        <w:rPr>
          <w:rFonts w:ascii="Times New Roman" w:hAnsi="Times New Roman" w:cs="Times New Roman"/>
          <w:color w:val="595959" w:themeColor="text1" w:themeTint="A6"/>
          <w:sz w:val="28"/>
          <w:szCs w:val="28"/>
        </w:rPr>
      </w:pP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tbl>
      <w:tblPr>
        <w:tblW w:w="0" w:type="auto"/>
        <w:tblLook w:val="00A0"/>
      </w:tblPr>
      <w:tblGrid>
        <w:gridCol w:w="4784"/>
        <w:gridCol w:w="4786"/>
      </w:tblGrid>
      <w:tr w:rsidR="00A31A79" w:rsidRPr="008230C9" w:rsidTr="00AB5E00">
        <w:tc>
          <w:tcPr>
            <w:tcW w:w="4785" w:type="dxa"/>
          </w:tcPr>
          <w:p w:rsidR="00A31A79" w:rsidRPr="008230C9" w:rsidRDefault="00A31A79" w:rsidP="00AB5E00">
            <w:pPr>
              <w:pStyle w:val="ConsPlusNormal"/>
              <w:ind w:firstLine="0"/>
              <w:rPr>
                <w:rFonts w:ascii="Times New Roman" w:hAnsi="Times New Roman" w:cs="Times New Roman"/>
                <w:sz w:val="28"/>
                <w:szCs w:val="28"/>
              </w:rPr>
            </w:pPr>
            <w:r w:rsidRPr="008230C9">
              <w:rPr>
                <w:rFonts w:ascii="Times New Roman" w:hAnsi="Times New Roman" w:cs="Times New Roman"/>
                <w:sz w:val="28"/>
                <w:szCs w:val="28"/>
              </w:rPr>
              <w:t>Глава Щербаковского сельсовета</w:t>
            </w:r>
          </w:p>
          <w:p w:rsidR="00A31A79" w:rsidRPr="008230C9" w:rsidRDefault="00A31A79" w:rsidP="00AB5E00">
            <w:pPr>
              <w:pStyle w:val="ConsPlusNormal"/>
              <w:ind w:firstLine="0"/>
              <w:rPr>
                <w:rFonts w:ascii="Times New Roman" w:hAnsi="Times New Roman" w:cs="Times New Roman"/>
                <w:sz w:val="28"/>
                <w:szCs w:val="28"/>
              </w:rPr>
            </w:pPr>
            <w:r w:rsidRPr="008230C9">
              <w:rPr>
                <w:rFonts w:ascii="Times New Roman" w:hAnsi="Times New Roman" w:cs="Times New Roman"/>
                <w:sz w:val="28"/>
                <w:szCs w:val="28"/>
              </w:rPr>
              <w:t>Барабинского района</w:t>
            </w:r>
          </w:p>
          <w:p w:rsidR="00A31A79" w:rsidRPr="008230C9" w:rsidRDefault="00A31A79" w:rsidP="00AB5E00">
            <w:pPr>
              <w:autoSpaceDE w:val="0"/>
              <w:autoSpaceDN w:val="0"/>
              <w:adjustRightInd w:val="0"/>
              <w:outlineLvl w:val="0"/>
              <w:rPr>
                <w:rFonts w:ascii="Times New Roman" w:hAnsi="Times New Roman"/>
                <w:sz w:val="28"/>
                <w:szCs w:val="28"/>
              </w:rPr>
            </w:pPr>
            <w:r w:rsidRPr="008230C9">
              <w:rPr>
                <w:rFonts w:ascii="Times New Roman" w:hAnsi="Times New Roman"/>
                <w:sz w:val="28"/>
                <w:szCs w:val="28"/>
              </w:rPr>
              <w:t>Новосибирской области</w:t>
            </w:r>
          </w:p>
        </w:tc>
        <w:tc>
          <w:tcPr>
            <w:tcW w:w="4786" w:type="dxa"/>
          </w:tcPr>
          <w:p w:rsidR="00A31A79" w:rsidRPr="008230C9" w:rsidRDefault="00A31A79" w:rsidP="00AB5E00">
            <w:pPr>
              <w:pStyle w:val="ConsPlusNormal"/>
              <w:ind w:left="602" w:firstLine="0"/>
              <w:rPr>
                <w:rFonts w:ascii="Times New Roman" w:hAnsi="Times New Roman" w:cs="Times New Roman"/>
                <w:sz w:val="28"/>
                <w:szCs w:val="28"/>
              </w:rPr>
            </w:pPr>
            <w:r w:rsidRPr="008230C9">
              <w:rPr>
                <w:rFonts w:ascii="Times New Roman" w:hAnsi="Times New Roman" w:cs="Times New Roman"/>
                <w:sz w:val="28"/>
                <w:szCs w:val="28"/>
              </w:rPr>
              <w:t>Председатель Совета депутатов</w:t>
            </w:r>
          </w:p>
          <w:p w:rsidR="00A31A79" w:rsidRPr="008230C9" w:rsidRDefault="00A31A79" w:rsidP="00AB5E00">
            <w:pPr>
              <w:pStyle w:val="ConsPlusNormal"/>
              <w:ind w:left="602" w:firstLine="0"/>
              <w:rPr>
                <w:rFonts w:ascii="Times New Roman" w:hAnsi="Times New Roman" w:cs="Times New Roman"/>
                <w:sz w:val="28"/>
                <w:szCs w:val="28"/>
              </w:rPr>
            </w:pPr>
            <w:r w:rsidRPr="008230C9">
              <w:rPr>
                <w:rFonts w:ascii="Times New Roman" w:hAnsi="Times New Roman" w:cs="Times New Roman"/>
                <w:sz w:val="28"/>
                <w:szCs w:val="28"/>
              </w:rPr>
              <w:t>Щербаковского сельсовета</w:t>
            </w:r>
          </w:p>
          <w:p w:rsidR="00A31A79" w:rsidRPr="008230C9" w:rsidRDefault="00A31A79" w:rsidP="00AB5E00">
            <w:pPr>
              <w:pStyle w:val="ConsPlusNormal"/>
              <w:ind w:left="602" w:firstLine="0"/>
              <w:rPr>
                <w:rFonts w:ascii="Times New Roman" w:hAnsi="Times New Roman" w:cs="Times New Roman"/>
                <w:sz w:val="28"/>
                <w:szCs w:val="28"/>
              </w:rPr>
            </w:pPr>
            <w:r w:rsidRPr="008230C9">
              <w:rPr>
                <w:rFonts w:ascii="Times New Roman" w:hAnsi="Times New Roman" w:cs="Times New Roman"/>
                <w:sz w:val="28"/>
                <w:szCs w:val="28"/>
              </w:rPr>
              <w:t>Барабинского района</w:t>
            </w:r>
          </w:p>
          <w:p w:rsidR="00A31A79" w:rsidRPr="008230C9" w:rsidRDefault="00A31A79" w:rsidP="00AB5E00">
            <w:pPr>
              <w:autoSpaceDE w:val="0"/>
              <w:autoSpaceDN w:val="0"/>
              <w:adjustRightInd w:val="0"/>
              <w:ind w:left="602"/>
              <w:outlineLvl w:val="0"/>
              <w:rPr>
                <w:rFonts w:ascii="Times New Roman" w:hAnsi="Times New Roman"/>
                <w:sz w:val="28"/>
                <w:szCs w:val="28"/>
              </w:rPr>
            </w:pPr>
            <w:r w:rsidRPr="008230C9">
              <w:rPr>
                <w:rFonts w:ascii="Times New Roman" w:hAnsi="Times New Roman"/>
                <w:sz w:val="28"/>
                <w:szCs w:val="28"/>
              </w:rPr>
              <w:t xml:space="preserve">Новосибирской области   </w:t>
            </w:r>
          </w:p>
        </w:tc>
      </w:tr>
      <w:tr w:rsidR="00A31A79" w:rsidRPr="008230C9" w:rsidTr="00AB5E00">
        <w:tc>
          <w:tcPr>
            <w:tcW w:w="4785" w:type="dxa"/>
          </w:tcPr>
          <w:p w:rsidR="00A31A79" w:rsidRPr="008230C9" w:rsidRDefault="00A31A79" w:rsidP="00AB5E00">
            <w:pPr>
              <w:pStyle w:val="ConsPlusNormal"/>
              <w:ind w:firstLine="0"/>
              <w:rPr>
                <w:rFonts w:ascii="Times New Roman" w:hAnsi="Times New Roman" w:cs="Times New Roman"/>
                <w:sz w:val="28"/>
                <w:szCs w:val="28"/>
              </w:rPr>
            </w:pPr>
            <w:r w:rsidRPr="008230C9">
              <w:rPr>
                <w:rFonts w:ascii="Times New Roman" w:hAnsi="Times New Roman" w:cs="Times New Roman"/>
                <w:sz w:val="28"/>
                <w:szCs w:val="28"/>
              </w:rPr>
              <w:t>__________________С.А. Валяева</w:t>
            </w:r>
          </w:p>
        </w:tc>
        <w:tc>
          <w:tcPr>
            <w:tcW w:w="4786" w:type="dxa"/>
          </w:tcPr>
          <w:p w:rsidR="00A31A79" w:rsidRPr="008230C9" w:rsidRDefault="00A31A79" w:rsidP="00AB5E00">
            <w:pPr>
              <w:pStyle w:val="ConsPlusNormal"/>
              <w:ind w:left="602" w:firstLine="0"/>
              <w:rPr>
                <w:rFonts w:ascii="Times New Roman" w:hAnsi="Times New Roman" w:cs="Times New Roman"/>
                <w:sz w:val="28"/>
                <w:szCs w:val="28"/>
              </w:rPr>
            </w:pPr>
            <w:r w:rsidRPr="008230C9">
              <w:rPr>
                <w:rFonts w:ascii="Times New Roman" w:hAnsi="Times New Roman" w:cs="Times New Roman"/>
                <w:sz w:val="28"/>
                <w:szCs w:val="28"/>
              </w:rPr>
              <w:t xml:space="preserve">__________________ Н. Н. </w:t>
            </w:r>
            <w:proofErr w:type="spellStart"/>
            <w:r w:rsidRPr="008230C9">
              <w:rPr>
                <w:rFonts w:ascii="Times New Roman" w:hAnsi="Times New Roman" w:cs="Times New Roman"/>
                <w:sz w:val="28"/>
                <w:szCs w:val="28"/>
              </w:rPr>
              <w:t>Роор</w:t>
            </w:r>
            <w:proofErr w:type="spellEnd"/>
          </w:p>
        </w:tc>
      </w:tr>
    </w:tbl>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A7ADE" w:rsidRPr="008230C9" w:rsidRDefault="001A7ADE" w:rsidP="001A7ADE">
      <w:pPr>
        <w:pStyle w:val="a3"/>
        <w:spacing w:before="0" w:beforeAutospacing="0" w:after="0" w:afterAutospacing="0"/>
        <w:ind w:firstLine="567"/>
        <w:jc w:val="both"/>
        <w:rPr>
          <w:color w:val="000000"/>
          <w:sz w:val="28"/>
          <w:szCs w:val="28"/>
        </w:rPr>
      </w:pPr>
      <w:r w:rsidRPr="008230C9">
        <w:rPr>
          <w:color w:val="000000"/>
          <w:sz w:val="28"/>
          <w:szCs w:val="28"/>
        </w:rPr>
        <w:t> </w:t>
      </w:r>
    </w:p>
    <w:p w:rsidR="001D639C" w:rsidRPr="008230C9" w:rsidRDefault="001A7ADE" w:rsidP="008230C9">
      <w:pPr>
        <w:pStyle w:val="a3"/>
        <w:spacing w:before="0" w:beforeAutospacing="0" w:after="0" w:afterAutospacing="0"/>
        <w:ind w:firstLine="567"/>
        <w:jc w:val="both"/>
        <w:rPr>
          <w:color w:val="000000"/>
          <w:sz w:val="28"/>
          <w:szCs w:val="28"/>
        </w:rPr>
      </w:pPr>
      <w:r w:rsidRPr="008230C9">
        <w:rPr>
          <w:color w:val="000000"/>
          <w:sz w:val="28"/>
          <w:szCs w:val="28"/>
        </w:rPr>
        <w:t> </w:t>
      </w:r>
    </w:p>
    <w:p w:rsidR="001A7ADE" w:rsidRPr="001D639C" w:rsidRDefault="001A7ADE" w:rsidP="001A7ADE">
      <w:pPr>
        <w:pStyle w:val="a3"/>
        <w:spacing w:before="0" w:beforeAutospacing="0" w:after="0" w:afterAutospacing="0"/>
        <w:ind w:firstLine="567"/>
        <w:jc w:val="right"/>
        <w:rPr>
          <w:color w:val="000000"/>
        </w:rPr>
      </w:pPr>
    </w:p>
    <w:p w:rsidR="001A7ADE" w:rsidRPr="001D639C" w:rsidRDefault="001A7ADE" w:rsidP="001A7ADE">
      <w:pPr>
        <w:pStyle w:val="a3"/>
        <w:spacing w:before="0" w:beforeAutospacing="0" w:after="0" w:afterAutospacing="0"/>
        <w:ind w:firstLine="567"/>
        <w:jc w:val="right"/>
        <w:rPr>
          <w:color w:val="000000"/>
        </w:rPr>
      </w:pPr>
      <w:r w:rsidRPr="001D639C">
        <w:rPr>
          <w:color w:val="000000"/>
        </w:rPr>
        <w:lastRenderedPageBreak/>
        <w:t>Приложение</w:t>
      </w:r>
    </w:p>
    <w:p w:rsidR="001A7ADE" w:rsidRPr="001D639C" w:rsidRDefault="001A7ADE" w:rsidP="001A7ADE">
      <w:pPr>
        <w:pStyle w:val="a3"/>
        <w:spacing w:before="0" w:beforeAutospacing="0" w:after="0" w:afterAutospacing="0"/>
        <w:ind w:firstLine="567"/>
        <w:jc w:val="right"/>
        <w:rPr>
          <w:color w:val="000000"/>
        </w:rPr>
      </w:pPr>
      <w:r w:rsidRPr="001D639C">
        <w:rPr>
          <w:color w:val="000000"/>
        </w:rPr>
        <w:t>к решению Совета депутатов</w:t>
      </w:r>
    </w:p>
    <w:p w:rsidR="001A7ADE" w:rsidRPr="001D639C" w:rsidRDefault="00A31A79" w:rsidP="001A7ADE">
      <w:pPr>
        <w:pStyle w:val="a3"/>
        <w:spacing w:before="0" w:beforeAutospacing="0" w:after="0" w:afterAutospacing="0"/>
        <w:ind w:firstLine="567"/>
        <w:jc w:val="right"/>
        <w:rPr>
          <w:color w:val="000000"/>
        </w:rPr>
      </w:pPr>
      <w:r w:rsidRPr="001D639C">
        <w:rPr>
          <w:color w:val="000000"/>
        </w:rPr>
        <w:t>Щербаковского</w:t>
      </w:r>
      <w:r w:rsidR="001A7ADE" w:rsidRPr="001D639C">
        <w:rPr>
          <w:color w:val="000000"/>
        </w:rPr>
        <w:t xml:space="preserve"> сельсовета</w:t>
      </w:r>
    </w:p>
    <w:p w:rsidR="001A7ADE" w:rsidRPr="001D639C" w:rsidRDefault="00A31A79" w:rsidP="001A7ADE">
      <w:pPr>
        <w:pStyle w:val="a3"/>
        <w:spacing w:before="0" w:beforeAutospacing="0" w:after="0" w:afterAutospacing="0"/>
        <w:ind w:firstLine="567"/>
        <w:jc w:val="right"/>
        <w:rPr>
          <w:color w:val="000000"/>
        </w:rPr>
      </w:pPr>
      <w:r w:rsidRPr="001D639C">
        <w:rPr>
          <w:color w:val="000000"/>
        </w:rPr>
        <w:t>Барабинского</w:t>
      </w:r>
      <w:r w:rsidR="001A7ADE" w:rsidRPr="001D639C">
        <w:rPr>
          <w:color w:val="000000"/>
        </w:rPr>
        <w:t xml:space="preserve"> района</w:t>
      </w:r>
    </w:p>
    <w:p w:rsidR="001A7ADE" w:rsidRPr="001D639C" w:rsidRDefault="001A7ADE" w:rsidP="001A7ADE">
      <w:pPr>
        <w:pStyle w:val="a3"/>
        <w:spacing w:before="0" w:beforeAutospacing="0" w:after="0" w:afterAutospacing="0"/>
        <w:ind w:firstLine="567"/>
        <w:jc w:val="right"/>
        <w:rPr>
          <w:color w:val="000000"/>
        </w:rPr>
      </w:pPr>
      <w:r w:rsidRPr="001D639C">
        <w:rPr>
          <w:color w:val="000000"/>
        </w:rPr>
        <w:t>Новосибирской области</w:t>
      </w:r>
    </w:p>
    <w:p w:rsidR="001A7ADE" w:rsidRPr="001D639C" w:rsidRDefault="008230C9" w:rsidP="001A7ADE">
      <w:pPr>
        <w:pStyle w:val="a3"/>
        <w:spacing w:before="0" w:beforeAutospacing="0" w:after="0" w:afterAutospacing="0"/>
        <w:ind w:firstLine="567"/>
        <w:jc w:val="right"/>
        <w:rPr>
          <w:color w:val="000000"/>
        </w:rPr>
      </w:pPr>
      <w:r w:rsidRPr="001D639C">
        <w:rPr>
          <w:color w:val="000000"/>
        </w:rPr>
        <w:t>О</w:t>
      </w:r>
      <w:r w:rsidR="001A7ADE" w:rsidRPr="001D639C">
        <w:rPr>
          <w:color w:val="000000"/>
        </w:rPr>
        <w:t>т</w:t>
      </w:r>
      <w:r>
        <w:rPr>
          <w:color w:val="000000"/>
        </w:rPr>
        <w:t>15.11</w:t>
      </w:r>
      <w:r w:rsidR="001A7ADE" w:rsidRPr="001D639C">
        <w:rPr>
          <w:color w:val="000000"/>
        </w:rPr>
        <w:t xml:space="preserve">.2023г. № </w:t>
      </w:r>
      <w:r w:rsidR="00A31A79" w:rsidRPr="001D639C">
        <w:rPr>
          <w:color w:val="000000"/>
        </w:rPr>
        <w:t>1</w:t>
      </w:r>
    </w:p>
    <w:p w:rsidR="001A7ADE" w:rsidRPr="001D639C" w:rsidRDefault="001A7ADE" w:rsidP="001A7ADE">
      <w:pPr>
        <w:pStyle w:val="a3"/>
        <w:spacing w:before="0" w:beforeAutospacing="0" w:after="0" w:afterAutospacing="0"/>
        <w:ind w:firstLine="567"/>
        <w:jc w:val="right"/>
        <w:rPr>
          <w:color w:val="000000"/>
        </w:rPr>
      </w:pPr>
      <w:r w:rsidRPr="001D639C">
        <w:rPr>
          <w:color w:val="000000"/>
        </w:rPr>
        <w:t> </w:t>
      </w:r>
    </w:p>
    <w:p w:rsidR="001A7ADE" w:rsidRPr="001D639C" w:rsidRDefault="001A7ADE" w:rsidP="001A7ADE">
      <w:pPr>
        <w:pStyle w:val="a3"/>
        <w:spacing w:before="0" w:beforeAutospacing="0" w:after="0" w:afterAutospacing="0"/>
        <w:ind w:firstLine="567"/>
        <w:jc w:val="center"/>
        <w:rPr>
          <w:color w:val="000000"/>
        </w:rPr>
      </w:pPr>
      <w:r w:rsidRPr="001D639C">
        <w:rPr>
          <w:b/>
          <w:bCs/>
          <w:color w:val="000000"/>
        </w:rPr>
        <w:t>Положение</w:t>
      </w:r>
    </w:p>
    <w:p w:rsidR="001A7ADE" w:rsidRPr="001D639C" w:rsidRDefault="001A7ADE" w:rsidP="001A7ADE">
      <w:pPr>
        <w:pStyle w:val="a3"/>
        <w:spacing w:before="0" w:beforeAutospacing="0" w:after="0" w:afterAutospacing="0"/>
        <w:ind w:firstLine="567"/>
        <w:jc w:val="center"/>
        <w:rPr>
          <w:color w:val="000000"/>
        </w:rPr>
      </w:pPr>
      <w:r w:rsidRPr="001D639C">
        <w:rPr>
          <w:b/>
          <w:bCs/>
          <w:color w:val="000000"/>
        </w:rPr>
        <w:t xml:space="preserve">о маневренном фонде </w:t>
      </w:r>
      <w:r w:rsidR="00A31A79" w:rsidRPr="001D639C">
        <w:rPr>
          <w:b/>
          <w:bCs/>
          <w:color w:val="000000"/>
        </w:rPr>
        <w:t>Щербаковского</w:t>
      </w:r>
      <w:r w:rsidRPr="001D639C">
        <w:rPr>
          <w:b/>
          <w:bCs/>
          <w:color w:val="000000"/>
        </w:rPr>
        <w:t xml:space="preserve"> сельсовета </w:t>
      </w:r>
      <w:r w:rsidR="00A31A79" w:rsidRPr="001D639C">
        <w:rPr>
          <w:b/>
          <w:bCs/>
          <w:color w:val="000000"/>
        </w:rPr>
        <w:t>Барабинского</w:t>
      </w:r>
      <w:r w:rsidRPr="001D639C">
        <w:rPr>
          <w:b/>
          <w:bCs/>
          <w:color w:val="000000"/>
        </w:rPr>
        <w:t xml:space="preserve"> района Новосибирской области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1D639C" w:rsidRDefault="001A7ADE" w:rsidP="001A7ADE">
      <w:pPr>
        <w:pStyle w:val="a3"/>
        <w:spacing w:before="0" w:beforeAutospacing="0" w:after="0" w:afterAutospacing="0"/>
        <w:ind w:firstLine="567"/>
        <w:jc w:val="center"/>
        <w:rPr>
          <w:color w:val="000000"/>
        </w:rPr>
      </w:pPr>
      <w:r w:rsidRPr="001D639C">
        <w:rPr>
          <w:b/>
          <w:bCs/>
          <w:color w:val="000000"/>
        </w:rPr>
        <w:t>1. Общие положения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1.1. Настоящее Положение разработано в соответствии с </w:t>
      </w:r>
      <w:hyperlink r:id="rId9" w:tgtFrame="_blank" w:history="1">
        <w:r w:rsidRPr="001D639C">
          <w:rPr>
            <w:rStyle w:val="hyperlink"/>
            <w:color w:val="0000FF"/>
          </w:rPr>
          <w:t>Жилищным кодексом</w:t>
        </w:r>
      </w:hyperlink>
      <w:r w:rsidRPr="001D639C">
        <w:rPr>
          <w:color w:val="000000"/>
        </w:rPr>
        <w:t> Российской Федерации, Правилами отнесения жилого помещения к специализированному жилищному фонду и типовым договором найма жилого помещения маневренного фонда, утвержденными постановлением Правительства Российской Федерации </w:t>
      </w:r>
      <w:hyperlink r:id="rId10" w:tgtFrame="_blank" w:history="1">
        <w:r w:rsidRPr="001D639C">
          <w:rPr>
            <w:rStyle w:val="hyperlink"/>
            <w:color w:val="0000FF"/>
          </w:rPr>
          <w:t>от 26.01.2006 № 42</w:t>
        </w:r>
      </w:hyperlink>
      <w:r w:rsidRPr="001D639C">
        <w:rPr>
          <w:color w:val="000000"/>
        </w:rPr>
        <w:t xml:space="preserve">, Уставом сельского поселения </w:t>
      </w:r>
      <w:r w:rsidR="00A31A79" w:rsidRPr="001D639C">
        <w:rPr>
          <w:color w:val="000000"/>
        </w:rPr>
        <w:t>Щербаковского</w:t>
      </w:r>
      <w:r w:rsidRPr="001D639C">
        <w:rPr>
          <w:color w:val="000000"/>
        </w:rPr>
        <w:t xml:space="preserve"> сельсовета </w:t>
      </w:r>
      <w:r w:rsidR="00A31A79" w:rsidRPr="001D639C">
        <w:rPr>
          <w:color w:val="000000"/>
        </w:rPr>
        <w:t>Барабинского</w:t>
      </w:r>
      <w:r w:rsidRPr="001D639C">
        <w:rPr>
          <w:color w:val="000000"/>
        </w:rPr>
        <w:t xml:space="preserve"> муниципального района Новосибирской области (далее – муниципальное образование).</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1.2. Настоящее Положение устанавливает порядок формирования, предоставления и использования жилых помещений маневренного фонда муниципального образования (далее - маневренный фонд).</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1.3. Маневренный фонд - это разновидность специализированного жилищного фонда, жилые помещения которого предназначены для временного проживания: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1.3.1.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1.3.2. </w:t>
      </w:r>
      <w:proofErr w:type="gramStart"/>
      <w:r w:rsidRPr="001D639C">
        <w:rPr>
          <w:color w:val="000000"/>
        </w:rPr>
        <w:t>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roofErr w:type="gramEnd"/>
    </w:p>
    <w:p w:rsidR="001A7ADE" w:rsidRPr="001D639C" w:rsidRDefault="001A7ADE" w:rsidP="001A7ADE">
      <w:pPr>
        <w:pStyle w:val="a3"/>
        <w:spacing w:before="0" w:beforeAutospacing="0" w:after="0" w:afterAutospacing="0"/>
        <w:ind w:firstLine="567"/>
        <w:jc w:val="both"/>
        <w:rPr>
          <w:color w:val="000000"/>
        </w:rPr>
      </w:pPr>
      <w:r w:rsidRPr="001D639C">
        <w:rPr>
          <w:color w:val="000000"/>
        </w:rPr>
        <w:t>1.3.3. Граждан, у которых единственные жилые помещения стали непригодными для проживания в результате чрезвычайных обстоятельств.</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1.3.4. Граждан,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1.3.5. </w:t>
      </w:r>
      <w:r w:rsidR="00A31A79" w:rsidRPr="001D639C">
        <w:rPr>
          <w:color w:val="000000"/>
        </w:rPr>
        <w:t>И</w:t>
      </w:r>
      <w:r w:rsidRPr="001D639C">
        <w:rPr>
          <w:color w:val="000000"/>
        </w:rPr>
        <w:t>ных граждан в случаях, предусмотренных законодательством.</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1.4. </w:t>
      </w:r>
      <w:proofErr w:type="gramStart"/>
      <w:r w:rsidRPr="001D639C">
        <w:rPr>
          <w:color w:val="000000"/>
        </w:rPr>
        <w:t>Маневренный фонд может состоять из многоквартирных домов, квартир и иных жилых помещений, которые должны быть пригодны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муниципального образования.</w:t>
      </w:r>
      <w:proofErr w:type="gramEnd"/>
    </w:p>
    <w:p w:rsidR="001A7ADE" w:rsidRPr="001D639C" w:rsidRDefault="001A7ADE" w:rsidP="001A7ADE">
      <w:pPr>
        <w:pStyle w:val="a3"/>
        <w:spacing w:before="0" w:beforeAutospacing="0" w:after="0" w:afterAutospacing="0"/>
        <w:ind w:firstLine="567"/>
        <w:jc w:val="both"/>
        <w:rPr>
          <w:color w:val="000000"/>
        </w:rPr>
      </w:pPr>
      <w:r w:rsidRPr="001D639C">
        <w:rPr>
          <w:color w:val="000000"/>
        </w:rPr>
        <w:t>1.5. Маневренный фонд формируется из находящихся в муниципальной собственности свободных жилых помещений.</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1.6. Жилые помещения маневренного фонда не подлежат приватизации, отчуждению, передаче в аренду, наем.</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1.7. Включение жилых помещений в специализированный жилищный фонд для отнесения жилого помещения к маневренному фонду и исключение из указанного фонда осуществляются с соблюдением порядка и требований, установленных Правилами отнесения жилого помещения к специализированному жилищному фонду, утвержденными постановлением Правительства Российской Федерации </w:t>
      </w:r>
      <w:hyperlink r:id="rId11" w:tgtFrame="_blank" w:history="1">
        <w:r w:rsidRPr="001D639C">
          <w:rPr>
            <w:rStyle w:val="hyperlink"/>
            <w:color w:val="0000FF"/>
          </w:rPr>
          <w:t>от 26.01.2006 № 42</w:t>
        </w:r>
      </w:hyperlink>
      <w:r w:rsidRPr="001D639C">
        <w:rPr>
          <w:color w:val="000000"/>
        </w:rPr>
        <w:t>.</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lastRenderedPageBreak/>
        <w:t>1.8. Подготовка проекта постановления о включении (исключении) жилых помещений в муниципальный специализированный жилищный фонд с отнесением таких жилых помещений к маневренному фонду и предоставление таких жилых помещений осуществляются администрацией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1.9. Учет жилых помещений маневренного фонда осуществляется уполномоченным специалистом администрации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1.10. Управление помещениями, относящимися к маневренному фонду, осуществляется администрацией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1.11. Регистрация граждан, вселяемых в жилые помещения маневренного фонда, осуществляется в соответствии с законодательством Российской Федерации.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1.12. Вопросы, не урегулированные настоящим Положением, решаются в соответствии с действующим законодательством.</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1D639C" w:rsidRDefault="001A7ADE" w:rsidP="008230C9">
      <w:pPr>
        <w:pStyle w:val="a3"/>
        <w:spacing w:before="0" w:beforeAutospacing="0" w:after="0" w:afterAutospacing="0"/>
        <w:ind w:firstLine="567"/>
        <w:jc w:val="center"/>
        <w:rPr>
          <w:color w:val="000000"/>
        </w:rPr>
      </w:pPr>
      <w:r w:rsidRPr="001D639C">
        <w:rPr>
          <w:b/>
          <w:bCs/>
          <w:color w:val="000000"/>
        </w:rPr>
        <w:t>2. Основания, условия и срок предоставления жилого помещения маневренного фонда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2.1. Жилые помещения маневренного фонда предоставляются из расчета не менее шести квадратных метров жилой площади на одного человека.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2.2. Договор найма жилого помещения маневренного фонда (форма типового договора найма жилого помещения маневренного фонда, утвержденного постановлением Правительства Российской Федерации </w:t>
      </w:r>
      <w:hyperlink r:id="rId12" w:tgtFrame="_blank" w:history="1">
        <w:r w:rsidRPr="001D639C">
          <w:rPr>
            <w:rStyle w:val="hyperlink"/>
            <w:color w:val="0000FF"/>
          </w:rPr>
          <w:t>от 26.01.2006 № 42</w:t>
        </w:r>
      </w:hyperlink>
      <w:r w:rsidRPr="001D639C">
        <w:rPr>
          <w:color w:val="000000"/>
        </w:rPr>
        <w:t>) заключается на период:</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2.</w:t>
      </w:r>
      <w:r w:rsidR="00D325D7" w:rsidRPr="001D639C">
        <w:rPr>
          <w:color w:val="000000"/>
        </w:rPr>
        <w:t>2</w:t>
      </w:r>
      <w:r w:rsidRPr="001D639C">
        <w:rPr>
          <w:color w:val="000000"/>
        </w:rPr>
        <w:t>.1. До завершения капитального ремонта или реконструкции дома (при заключении такого договора с гражданами, указанными в подпункте 1.3.1 пункта 1.3 раздела 1 настоящего Положения).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2.2.2.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подпункте 1.3.2 пункта 1.3 раздела 1 настоящего Положения).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2.2.3. </w:t>
      </w:r>
      <w:proofErr w:type="gramStart"/>
      <w:r w:rsidRPr="001D639C">
        <w:rPr>
          <w:color w:val="000000"/>
        </w:rPr>
        <w:t>До завершения расчета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w:t>
      </w:r>
      <w:hyperlink r:id="rId13" w:tgtFrame="_blank" w:history="1">
        <w:r w:rsidRPr="001D639C">
          <w:rPr>
            <w:rStyle w:val="hyperlink"/>
            <w:color w:val="0000FF"/>
          </w:rPr>
          <w:t>Жилищным кодексом</w:t>
        </w:r>
      </w:hyperlink>
      <w:r w:rsidRPr="001D639C">
        <w:rPr>
          <w:color w:val="000000"/>
        </w:rPr>
        <w:t> Российской Федерации, другими федеральными законами, либо до предоставления им жилых помещений муниципального жилищного фонда в случаях и порядке, которые предусмотрены </w:t>
      </w:r>
      <w:hyperlink r:id="rId14" w:tgtFrame="_blank" w:history="1">
        <w:r w:rsidRPr="001D639C">
          <w:rPr>
            <w:rStyle w:val="hyperlink"/>
            <w:color w:val="0000FF"/>
          </w:rPr>
          <w:t>Жилищным кодексом</w:t>
        </w:r>
      </w:hyperlink>
      <w:r w:rsidRPr="001D639C">
        <w:rPr>
          <w:color w:val="000000"/>
        </w:rPr>
        <w:t> Российской Федерации (при заключении такого договора с гражданами, указанными в подпункте 1.3.3 пункта 1.3 раздела 1</w:t>
      </w:r>
      <w:proofErr w:type="gramEnd"/>
      <w:r w:rsidRPr="001D639C">
        <w:rPr>
          <w:color w:val="000000"/>
        </w:rPr>
        <w:t xml:space="preserve"> настоящего Положения).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2.2.4. </w:t>
      </w:r>
      <w:proofErr w:type="gramStart"/>
      <w:r w:rsidRPr="001D639C">
        <w:rPr>
          <w:color w:val="000000"/>
        </w:rPr>
        <w:t>Установленный</w:t>
      </w:r>
      <w:proofErr w:type="gramEnd"/>
      <w:r w:rsidRPr="001D639C">
        <w:rPr>
          <w:color w:val="000000"/>
        </w:rPr>
        <w:t xml:space="preserve"> законодательством (при заключении такого договора с гражданами, указанными в подпункте 1.3.4 пункта 1.3 раздела 1 настоящего Положения).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2.3. Истечение срока, на который заключен договор найма </w:t>
      </w:r>
      <w:proofErr w:type="gramStart"/>
      <w:r w:rsidRPr="001D639C">
        <w:rPr>
          <w:color w:val="000000"/>
        </w:rPr>
        <w:t>жилого</w:t>
      </w:r>
      <w:proofErr w:type="gramEnd"/>
      <w:r w:rsidRPr="001D639C">
        <w:rPr>
          <w:color w:val="000000"/>
        </w:rPr>
        <w:t xml:space="preserve"> помещения маневренного фонда, является основанием прекращения данного договора.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2.4. Срок </w:t>
      </w:r>
      <w:proofErr w:type="gramStart"/>
      <w:r w:rsidRPr="001D639C">
        <w:rPr>
          <w:color w:val="000000"/>
        </w:rPr>
        <w:t>действия договора найма жилого помещения маневренного фонда</w:t>
      </w:r>
      <w:proofErr w:type="gramEnd"/>
      <w:r w:rsidRPr="001D639C">
        <w:rPr>
          <w:color w:val="000000"/>
        </w:rPr>
        <w:t xml:space="preserve"> при наличии обоснованных причин может быть продлен на основании постановления администрации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2.5. Освободившиеся жилые помещения маневренного фонда заселяются в порядке, установленном настоящим Положением.</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1D639C" w:rsidRDefault="001A7ADE" w:rsidP="008230C9">
      <w:pPr>
        <w:pStyle w:val="a3"/>
        <w:spacing w:before="0" w:beforeAutospacing="0" w:after="0" w:afterAutospacing="0"/>
        <w:ind w:firstLine="567"/>
        <w:jc w:val="center"/>
        <w:rPr>
          <w:color w:val="000000"/>
        </w:rPr>
      </w:pPr>
      <w:r w:rsidRPr="001D639C">
        <w:rPr>
          <w:b/>
          <w:bCs/>
          <w:color w:val="000000"/>
        </w:rPr>
        <w:t>3. Порядок предоставления жилых помещений по договору найма жилого помещения маневренного фонда</w:t>
      </w:r>
      <w:r w:rsidRPr="001D639C">
        <w:rPr>
          <w:color w:val="000000"/>
        </w:rPr>
        <w:t> </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3.1. Для рассмотрения вопроса о принятии на учет и предоставлении жилого помещения маневренного фонда по договору найма жилого помещения маневренного фонда    представляются следующие документы:</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заявление о предоставлении жилого помещения маневренного фонда;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паспорта заявителя и членов его семьи (копии; для детей, не достигших 14 лет – копия свидетельства о рождении);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w:t>
      </w:r>
      <w:r w:rsidRPr="001D639C">
        <w:rPr>
          <w:color w:val="000000"/>
        </w:rPr>
        <w:lastRenderedPageBreak/>
        <w:t>дома, в котором находятся жилые помещения муниципального жилищного фонда муниципального образования, занимаемые гражданами по договорам социального найма (копия);</w:t>
      </w:r>
    </w:p>
    <w:p w:rsidR="001A7ADE" w:rsidRPr="001D639C" w:rsidRDefault="001A7ADE" w:rsidP="001A7ADE">
      <w:pPr>
        <w:pStyle w:val="a3"/>
        <w:spacing w:before="0" w:beforeAutospacing="0" w:after="0" w:afterAutospacing="0"/>
        <w:ind w:firstLine="567"/>
        <w:jc w:val="both"/>
        <w:rPr>
          <w:color w:val="000000"/>
        </w:rPr>
      </w:pPr>
      <w:proofErr w:type="gramStart"/>
      <w:r w:rsidRPr="001D639C">
        <w:rPr>
          <w:color w:val="000000"/>
        </w:rPr>
        <w:t>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копии документов, подтверждающих его исполнение, - в случае предоставления жилого помещения маневренного фонда гражданам, утратившим жилые помещения в результате обращения взыскания на</w:t>
      </w:r>
      <w:proofErr w:type="gramEnd"/>
      <w:r w:rsidRPr="001D639C">
        <w:rPr>
          <w:color w:val="000000"/>
        </w:rPr>
        <w:t xml:space="preserve"> такие помещения, если на момент обращения взыскания эти жилые помещения являлись для них единственными (копия);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документы, подтверждающих непригодность для проживания жилого помещения, не входящего в состав муниципального жилищного фонда, в результате чрезвычайных обстоятельств, - в случае предоставления жилого помещения маневренного фонда гражданам, у которых единственные жилые помещения стали непригодными для проживания в результате чрезвычайных обстоятельств (копии);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сведения из Единого государственного реестра недвижимости;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выписка из технического паспорта;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иные документы (их копии), подтверждающие право граждан на получение жилого помещения маневренного фонда, - в случае предоставления жилого помещения маневренного фонда гражданам по иным основаниям, предусмотренным законодательством.</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В случае</w:t>
      </w:r>
      <w:proofErr w:type="gramStart"/>
      <w:r w:rsidRPr="001D639C">
        <w:rPr>
          <w:color w:val="000000"/>
        </w:rPr>
        <w:t>,</w:t>
      </w:r>
      <w:proofErr w:type="gramEnd"/>
      <w:r w:rsidRPr="001D639C">
        <w:rPr>
          <w:color w:val="000000"/>
        </w:rPr>
        <w:t xml:space="preserve"> если документы подает представитель заявителя, дополнительно предоставляются: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документ, удостоверяющий личность представителя заявителя (копия);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надлежащим образом заверенная доверенность (копия).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При предоставлении копии документа необходимо предъявление оригинала, оригиналы сличаются с копиями и возвращаются заявителю.</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Перечень документов, находящихся в распоряжении государственных органов, органов местного самоуправления и иных органов, </w:t>
      </w:r>
      <w:proofErr w:type="spellStart"/>
      <w:r w:rsidRPr="001D639C">
        <w:rPr>
          <w:color w:val="000000"/>
        </w:rPr>
        <w:t>истребуемых</w:t>
      </w:r>
      <w:proofErr w:type="spellEnd"/>
      <w:r w:rsidRPr="001D639C">
        <w:rPr>
          <w:color w:val="000000"/>
        </w:rPr>
        <w:t xml:space="preserve"> сотрудниками Администрации   самостоятельно, или предоставляемых заявителем по желанию:</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копия свидетельства о рождении - для детей, не достигших 14 лет;</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договор социального найма жилого помещения – в случае предоставления жилого помещения маневренного фонда в связи с капитальным ремонтом или реконструкцией дома, в котором находятся жилые помещения муниципального жилищного фонда муниципального образования, занимаемые гражданами по договорам социального найма (копия);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сведения из Единого государственного реестра недвижимости.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Гражданину, подавшему заявление о приеме на учет (предоставлении жилого помещения), выдается расписка в получении документов.</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3.2. Вопрос о принятии заявителя на учет либо отказе в принятии на учет в качестве нуждающегося в жилом помещении маневренного фонда рассматривается уполномоченным специалистом администрации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3.3. Постановление о постановке на учет граждан, нуждающихся в жилых помещениях маневренного фонда, и предоставлении гражданину жилого помещения маневренного фонда должно быть принято не позднее чем через 30 дней со дня представления указанных документов.</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3.4. Постановление об отказе в принятии на учет граждан, нуждающихся в предоставлении жилых помещений маневренного фонда, принимается в случаях, если: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письменное заявление заявителя об отказе в принятии на учет, в качестве нуждающегося в предоставлении жилого помещения маневренного фонда и в предоставления жилых помещений маневренного фонда;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заявитель не относится к категории граждан, для проживания которых предназначены жилые помещения маневренного фонда.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lastRenderedPageBreak/>
        <w:t>3.5. Предоставление гражданам жилых помещений маневренного фонда осуществляется на основании постановления администрации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3.6. На основании постановления администрации муниципального образования о предоставлении гражданам жилых помещений маневренного фонда уполномоченный специалист администрации муниципального образования заключает договор найма жилого помещения маневренного фонда с гражданами.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1D639C" w:rsidRDefault="001A7ADE" w:rsidP="008230C9">
      <w:pPr>
        <w:pStyle w:val="a3"/>
        <w:spacing w:before="0" w:beforeAutospacing="0" w:after="0" w:afterAutospacing="0"/>
        <w:ind w:firstLine="567"/>
        <w:jc w:val="center"/>
        <w:rPr>
          <w:color w:val="000000"/>
        </w:rPr>
      </w:pPr>
      <w:r w:rsidRPr="001D639C">
        <w:rPr>
          <w:b/>
          <w:bCs/>
          <w:color w:val="000000"/>
        </w:rPr>
        <w:t>4. Пользование жилым помещением по договору найма маневренного фонда</w:t>
      </w:r>
      <w:r w:rsidRPr="001D639C">
        <w:rPr>
          <w:color w:val="000000"/>
        </w:rPr>
        <w:t> </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4.1. Порядок пользования, содержания жилых помещений маневренного фонда, предоставления проживающим в них гражданам жилищных коммунальных услуг регламентируется: пунктом 4 статьи 17 Жилищного </w:t>
      </w:r>
      <w:hyperlink r:id="rId15" w:tgtFrame="_blank" w:history="1">
        <w:r w:rsidRPr="001D639C">
          <w:rPr>
            <w:rStyle w:val="hyperlink"/>
            <w:color w:val="0000FF"/>
          </w:rPr>
          <w:t>кодекса</w:t>
        </w:r>
      </w:hyperlink>
      <w:r w:rsidRPr="001D639C">
        <w:rPr>
          <w:color w:val="000000"/>
        </w:rPr>
        <w:t> Российской Федерации, типовым договором найма жилого помещения маневренного фонда, утвержденным постановлением Правительства Российской Федерации от 26 января 2006 года № 42.</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4.2. Граждане-наниматели и члены их семей обязаны использовать жилые помещения маневренного фонда только для проживания, обеспечивать сохранность жилого помещения и поддерживать его в надлежащем состоянии.</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4.3. Самовольное переселение из одной комнаты (квартиры) в другую, а также заселение лиц, не включенных в договор найма жилого помещения маневренного фонда, не допускаются.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4.4. При переселении граждан в жилое помещение маневренного фонда договор социального найма по месту постоянного проживания не расторгается, при этом граждане освобождаются от выполнения обязанностей по этому договору с момента их отселения до момента обратного вселения на прежнее место жительства или предоставления иного жилого помещения.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4.5. В случае прекращения или расторжения договора найма жилого помещения маневренного фонда по основаниям, предусмотренным жилищным законодательством, граждане, занимающие данные жилые помещения, обязаны их освободить в течение 10 дней.</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4.6. В случае освобождения жилых помещений маневренного фонда руководство управляющих организаций, на обслуживании которых находятся жилые помещения маневренного фонда, обязано в недельный срок с момента их освобождения письменно проинформировать об этом администрацию муниципального образования, обеспечив их сохранность.</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1D639C" w:rsidRDefault="001A7ADE" w:rsidP="001A7ADE">
      <w:pPr>
        <w:pStyle w:val="a3"/>
        <w:spacing w:before="0" w:beforeAutospacing="0" w:after="0" w:afterAutospacing="0"/>
        <w:ind w:firstLine="567"/>
        <w:jc w:val="center"/>
        <w:rPr>
          <w:color w:val="000000"/>
        </w:rPr>
      </w:pPr>
      <w:r w:rsidRPr="001D639C">
        <w:rPr>
          <w:b/>
          <w:bCs/>
          <w:color w:val="000000"/>
        </w:rPr>
        <w:t>5. Оплата за пользование жилым помещением маневренного фонда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5.1. Граждане, заселившиеся в жилые помещения маневренного фонда, обязаны в установленном порядке вносить плату за жилое помещение и коммунальные услуги. Размер платы за жилое помещение и коммунальные услуги для граждан, проживающих в маневренном фонде, устанавливается по действующим ценам и тарифам и не может превышать размер платы за проживание для нанимателей муниципального жилищного фонда.</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5.2. Граждане, проживающие в жилых помещениях маневренного фонда, имеют право на предусмотренные действующим законодательством льготы по оплате жилищно-коммунальных услуг.</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1A7ADE" w:rsidRPr="001D639C" w:rsidRDefault="001A7ADE" w:rsidP="008230C9">
      <w:pPr>
        <w:pStyle w:val="a3"/>
        <w:spacing w:before="0" w:beforeAutospacing="0" w:after="0" w:afterAutospacing="0"/>
        <w:ind w:firstLine="567"/>
        <w:jc w:val="center"/>
        <w:rPr>
          <w:color w:val="000000"/>
        </w:rPr>
      </w:pPr>
      <w:r w:rsidRPr="001D639C">
        <w:rPr>
          <w:b/>
          <w:bCs/>
          <w:color w:val="000000"/>
        </w:rPr>
        <w:t xml:space="preserve">6. </w:t>
      </w:r>
      <w:proofErr w:type="gramStart"/>
      <w:r w:rsidRPr="001D639C">
        <w:rPr>
          <w:b/>
          <w:bCs/>
          <w:color w:val="000000"/>
        </w:rPr>
        <w:t>Контроль за</w:t>
      </w:r>
      <w:proofErr w:type="gramEnd"/>
      <w:r w:rsidRPr="001D639C">
        <w:rPr>
          <w:b/>
          <w:bCs/>
          <w:color w:val="000000"/>
        </w:rPr>
        <w:t xml:space="preserve"> использованием жилых помещений, входящих в состав маневренного жилищного фонда </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xml:space="preserve">6.1. Контроль за соблюдением </w:t>
      </w:r>
      <w:proofErr w:type="gramStart"/>
      <w:r w:rsidRPr="001D639C">
        <w:rPr>
          <w:color w:val="000000"/>
        </w:rPr>
        <w:t>условий договора найма жилого помещения маневренного фонда</w:t>
      </w:r>
      <w:proofErr w:type="gramEnd"/>
      <w:r w:rsidRPr="001D639C">
        <w:rPr>
          <w:color w:val="000000"/>
        </w:rPr>
        <w:t xml:space="preserve"> осуществляется уполномоченным специалистом администрации во взаимодействии с организациями, обслуживающими жилищный фонд муниципального образования.</w:t>
      </w:r>
    </w:p>
    <w:p w:rsidR="001A7ADE" w:rsidRPr="001D639C" w:rsidRDefault="001A7ADE" w:rsidP="001A7ADE">
      <w:pPr>
        <w:pStyle w:val="a3"/>
        <w:spacing w:before="0" w:beforeAutospacing="0" w:after="0" w:afterAutospacing="0"/>
        <w:ind w:firstLine="567"/>
        <w:jc w:val="both"/>
        <w:rPr>
          <w:color w:val="000000"/>
        </w:rPr>
      </w:pPr>
      <w:r w:rsidRPr="001D639C">
        <w:rPr>
          <w:color w:val="000000"/>
        </w:rPr>
        <w:t> </w:t>
      </w:r>
    </w:p>
    <w:p w:rsidR="00ED35B5" w:rsidRPr="001D639C" w:rsidRDefault="00ED35B5" w:rsidP="001A7ADE">
      <w:pPr>
        <w:rPr>
          <w:rFonts w:ascii="Times New Roman" w:hAnsi="Times New Roman" w:cs="Times New Roman"/>
          <w:sz w:val="24"/>
          <w:szCs w:val="24"/>
        </w:rPr>
      </w:pPr>
    </w:p>
    <w:sectPr w:rsidR="00ED35B5" w:rsidRPr="001D639C" w:rsidSect="001D639C">
      <w:pgSz w:w="11906" w:h="16838"/>
      <w:pgMar w:top="851" w:right="851" w:bottom="851"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EE242F"/>
    <w:rsid w:val="001A7ADE"/>
    <w:rsid w:val="001D639C"/>
    <w:rsid w:val="004B757A"/>
    <w:rsid w:val="005B4005"/>
    <w:rsid w:val="008230C9"/>
    <w:rsid w:val="00A31A79"/>
    <w:rsid w:val="00C41490"/>
    <w:rsid w:val="00CF66D8"/>
    <w:rsid w:val="00D325D7"/>
    <w:rsid w:val="00ED35B5"/>
    <w:rsid w:val="00EE242F"/>
    <w:rsid w:val="00F07C1C"/>
    <w:rsid w:val="00F7613A"/>
    <w:rsid w:val="00FF38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35B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E242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yperlink">
    <w:name w:val="hyperlink"/>
    <w:basedOn w:val="a0"/>
    <w:rsid w:val="00EE242F"/>
  </w:style>
  <w:style w:type="paragraph" w:customStyle="1" w:styleId="ConsPlusNormal">
    <w:name w:val="ConsPlusNormal"/>
    <w:uiPriority w:val="99"/>
    <w:rsid w:val="00A31A7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divs>
    <w:div w:id="254170145">
      <w:bodyDiv w:val="1"/>
      <w:marLeft w:val="0"/>
      <w:marRight w:val="0"/>
      <w:marTop w:val="0"/>
      <w:marBottom w:val="0"/>
      <w:divBdr>
        <w:top w:val="none" w:sz="0" w:space="0" w:color="auto"/>
        <w:left w:val="none" w:sz="0" w:space="0" w:color="auto"/>
        <w:bottom w:val="none" w:sz="0" w:space="0" w:color="auto"/>
        <w:right w:val="none" w:sz="0" w:space="0" w:color="auto"/>
      </w:divBdr>
    </w:div>
    <w:div w:id="1790972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0CCCA8FD-3AC5-49BA-892F-79D2D53A120C" TargetMode="External"/><Relationship Id="rId13" Type="http://schemas.openxmlformats.org/officeDocument/2006/relationships/hyperlink" Target="https://pravo-search.minjust.ru/bigs/showDocument.html?id=B11798FF-43B9-49DB-B06C-4223F9D555E2" TargetMode="External"/><Relationship Id="rId3" Type="http://schemas.openxmlformats.org/officeDocument/2006/relationships/webSettings" Target="webSettings.xml"/><Relationship Id="rId7" Type="http://schemas.openxmlformats.org/officeDocument/2006/relationships/hyperlink" Target="https://pravo-search.minjust.ru/bigs/showDocument.html?id=0CCCA8FD-3AC5-49BA-892F-79D2D53A120C" TargetMode="External"/><Relationship Id="rId12" Type="http://schemas.openxmlformats.org/officeDocument/2006/relationships/hyperlink" Target="https://pravo-search.minjust.ru/bigs/showDocument.html?id=0CCCA8FD-3AC5-49BA-892F-79D2D53A120C"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pravo-search.minjust.ru/bigs/showDocument.html?id=96E20C02-1B12-465A-B64C-24AA92270007" TargetMode="External"/><Relationship Id="rId11" Type="http://schemas.openxmlformats.org/officeDocument/2006/relationships/hyperlink" Target="https://pravo-search.minjust.ru/bigs/showDocument.html?id=0CCCA8FD-3AC5-49BA-892F-79D2D53A120C" TargetMode="External"/><Relationship Id="rId5" Type="http://schemas.openxmlformats.org/officeDocument/2006/relationships/hyperlink" Target="https://pravo-search.minjust.ru/bigs/showDocument.html?id=96E20C02-1B12-465A-B64C-24AA92270007" TargetMode="External"/><Relationship Id="rId15" Type="http://schemas.openxmlformats.org/officeDocument/2006/relationships/hyperlink" Target="https://pravo-search.minjust.ru/bigs/showDocument.html?id=370BA400-14C4-4CDB-8A8B-B11F2A1A2F55" TargetMode="External"/><Relationship Id="rId10" Type="http://schemas.openxmlformats.org/officeDocument/2006/relationships/hyperlink" Target="https://pravo-search.minjust.ru/bigs/showDocument.html?id=0CCCA8FD-3AC5-49BA-892F-79D2D53A120C" TargetMode="External"/><Relationship Id="rId4" Type="http://schemas.openxmlformats.org/officeDocument/2006/relationships/hyperlink" Target="https://pravo-search.minjust.ru/bigs/showDocument.html?id=B11798FF-43B9-49DB-B06C-4223F9D555E2" TargetMode="External"/><Relationship Id="rId9" Type="http://schemas.openxmlformats.org/officeDocument/2006/relationships/hyperlink" Target="https://pravo-search.minjust.ru/bigs/showDocument.html?id=B11798FF-43B9-49DB-B06C-4223F9D555E2" TargetMode="External"/><Relationship Id="rId14" Type="http://schemas.openxmlformats.org/officeDocument/2006/relationships/hyperlink" Target="https://pravo-search.minjust.ru/bigs/showDocument.html?id=B11798FF-43B9-49DB-B06C-4223F9D555E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5</Pages>
  <Words>2378</Words>
  <Characters>13556</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cp:lastPrinted>2023-11-13T04:25:00Z</cp:lastPrinted>
  <dcterms:created xsi:type="dcterms:W3CDTF">2023-07-17T04:13:00Z</dcterms:created>
  <dcterms:modified xsi:type="dcterms:W3CDTF">2023-11-15T05:59:00Z</dcterms:modified>
</cp:coreProperties>
</file>